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F5C" w:rsidRDefault="00525149">
      <w:pPr>
        <w:rPr>
          <w:rFonts w:ascii="Arial" w:hAnsi="Arial" w:cs="Arial"/>
          <w:lang w:eastAsia="ko-KR"/>
        </w:rPr>
      </w:pPr>
      <w:r>
        <w:rPr>
          <w:rFonts w:ascii="Arial" w:hAnsi="Arial" w:cs="Arial"/>
          <w:lang w:eastAsia="ko-KR"/>
        </w:rPr>
        <w:t>Warfare of Meso</w:t>
      </w:r>
    </w:p>
    <w:p w:rsidR="00525149" w:rsidRPr="00525149" w:rsidRDefault="00525149" w:rsidP="00525149">
      <w:pPr>
        <w:pStyle w:val="ListParagraph"/>
        <w:numPr>
          <w:ilvl w:val="0"/>
          <w:numId w:val="1"/>
        </w:numPr>
        <w:rPr>
          <w:rFonts w:ascii="Times New Roman" w:hAnsi="Times New Roman" w:cs="Times New Roman"/>
          <w:lang w:eastAsia="ko-KR"/>
        </w:rPr>
      </w:pPr>
      <w:r w:rsidRPr="00525149">
        <w:rPr>
          <w:rFonts w:ascii="Arial" w:hAnsi="Arial" w:cs="Arial"/>
          <w:lang w:eastAsia="ko-KR"/>
        </w:rPr>
        <w:t>Started Around 4000 B.C</w:t>
      </w:r>
    </w:p>
    <w:p w:rsidR="00525149" w:rsidRPr="00525149" w:rsidRDefault="00525149" w:rsidP="00525149">
      <w:pPr>
        <w:pStyle w:val="ListParagraph"/>
        <w:numPr>
          <w:ilvl w:val="0"/>
          <w:numId w:val="1"/>
        </w:numPr>
        <w:rPr>
          <w:rFonts w:ascii="Times New Roman" w:hAnsi="Times New Roman" w:cs="Times New Roman"/>
          <w:lang w:eastAsia="ko-KR"/>
        </w:rPr>
      </w:pPr>
      <w:r>
        <w:rPr>
          <w:rFonts w:ascii="Arial" w:hAnsi="Arial" w:cs="Arial"/>
          <w:lang w:eastAsia="ko-KR"/>
        </w:rPr>
        <w:t>In Mesopotamia</w:t>
      </w:r>
    </w:p>
    <w:p w:rsidR="00525149" w:rsidRPr="00525149" w:rsidRDefault="00525149" w:rsidP="00525149">
      <w:pPr>
        <w:pStyle w:val="ListParagraph"/>
        <w:numPr>
          <w:ilvl w:val="0"/>
          <w:numId w:val="1"/>
        </w:numPr>
        <w:rPr>
          <w:rFonts w:ascii="Times New Roman" w:hAnsi="Times New Roman" w:cs="Times New Roman"/>
          <w:lang w:eastAsia="ko-KR"/>
        </w:rPr>
      </w:pPr>
      <w:r>
        <w:rPr>
          <w:rFonts w:ascii="Arial" w:hAnsi="Arial" w:cs="Arial"/>
          <w:lang w:eastAsia="ko-KR"/>
        </w:rPr>
        <w:t>Took Place For 2000 Years</w:t>
      </w:r>
    </w:p>
    <w:p w:rsidR="00525149" w:rsidRPr="00525149" w:rsidRDefault="00525149" w:rsidP="00525149">
      <w:pPr>
        <w:pStyle w:val="ListParagraph"/>
        <w:numPr>
          <w:ilvl w:val="0"/>
          <w:numId w:val="1"/>
        </w:numPr>
        <w:rPr>
          <w:rFonts w:ascii="Times New Roman" w:hAnsi="Times New Roman" w:cs="Times New Roman"/>
          <w:lang w:eastAsia="ko-KR"/>
        </w:rPr>
      </w:pPr>
      <w:r>
        <w:rPr>
          <w:rFonts w:ascii="Arial" w:hAnsi="Arial" w:cs="Arial"/>
          <w:lang w:eastAsia="ko-KR"/>
        </w:rPr>
        <w:t>2525 B.C Is An Important Date</w:t>
      </w:r>
    </w:p>
    <w:p w:rsidR="00525149" w:rsidRDefault="00525149" w:rsidP="00525149">
      <w:pPr>
        <w:ind w:left="360"/>
        <w:rPr>
          <w:rFonts w:ascii="Times New Roman" w:hAnsi="Times New Roman" w:cs="Times New Roman"/>
          <w:lang w:eastAsia="ko-KR"/>
        </w:rPr>
      </w:pPr>
      <w:r>
        <w:rPr>
          <w:rFonts w:ascii="Times New Roman" w:hAnsi="Times New Roman" w:cs="Times New Roman"/>
          <w:noProof/>
        </w:rPr>
        <w:drawing>
          <wp:inline distT="0" distB="0" distL="0" distR="0">
            <wp:extent cx="4552950" cy="2741222"/>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SOPATINA MAp.jpeg"/>
                    <pic:cNvPicPr/>
                  </pic:nvPicPr>
                  <pic:blipFill>
                    <a:blip r:embed="rId6">
                      <a:extLst>
                        <a:ext uri="{28A0092B-C50C-407E-A947-70E740481C1C}">
                          <a14:useLocalDpi xmlns:a14="http://schemas.microsoft.com/office/drawing/2010/main" val="0"/>
                        </a:ext>
                      </a:extLst>
                    </a:blip>
                    <a:stretch>
                      <a:fillRect/>
                    </a:stretch>
                  </pic:blipFill>
                  <pic:spPr>
                    <a:xfrm>
                      <a:off x="0" y="0"/>
                      <a:ext cx="4552950" cy="2741222"/>
                    </a:xfrm>
                    <a:prstGeom prst="rect">
                      <a:avLst/>
                    </a:prstGeom>
                  </pic:spPr>
                </pic:pic>
              </a:graphicData>
            </a:graphic>
          </wp:inline>
        </w:drawing>
      </w:r>
    </w:p>
    <w:p w:rsidR="00525149" w:rsidRDefault="004858E1" w:rsidP="00525149">
      <w:pPr>
        <w:pStyle w:val="ListParagraph"/>
        <w:numPr>
          <w:ilvl w:val="0"/>
          <w:numId w:val="2"/>
        </w:numPr>
        <w:rPr>
          <w:rFonts w:ascii="Times New Roman" w:hAnsi="Times New Roman" w:cs="Times New Roman"/>
          <w:lang w:eastAsia="ko-KR"/>
        </w:rPr>
      </w:pPr>
      <w:r>
        <w:rPr>
          <w:rFonts w:ascii="Times New Roman" w:hAnsi="Times New Roman" w:cs="Times New Roman"/>
          <w:lang w:eastAsia="ko-KR"/>
        </w:rPr>
        <w:t xml:space="preserve">Went </w:t>
      </w:r>
      <w:r w:rsidR="00525149">
        <w:rPr>
          <w:rFonts w:ascii="Times New Roman" w:hAnsi="Times New Roman" w:cs="Times New Roman"/>
          <w:lang w:eastAsia="ko-KR"/>
        </w:rPr>
        <w:t>to War</w:t>
      </w:r>
      <w:r>
        <w:rPr>
          <w:rFonts w:ascii="Times New Roman" w:hAnsi="Times New Roman" w:cs="Times New Roman"/>
          <w:lang w:eastAsia="ko-KR"/>
        </w:rPr>
        <w:t xml:space="preserve"> in </w:t>
      </w:r>
      <w:r w:rsidR="00631B22">
        <w:rPr>
          <w:rFonts w:ascii="Times New Roman" w:hAnsi="Times New Roman" w:cs="Times New Roman"/>
          <w:lang w:eastAsia="ko-KR"/>
        </w:rPr>
        <w:t>order</w:t>
      </w:r>
      <w:r>
        <w:rPr>
          <w:rFonts w:ascii="Times New Roman" w:hAnsi="Times New Roman" w:cs="Times New Roman"/>
          <w:lang w:eastAsia="ko-KR"/>
        </w:rPr>
        <w:t xml:space="preserve"> to protect themselves (Security); for econ</w:t>
      </w:r>
      <w:r w:rsidR="00631B22">
        <w:rPr>
          <w:rFonts w:ascii="Times New Roman" w:hAnsi="Times New Roman" w:cs="Times New Roman"/>
          <w:lang w:eastAsia="ko-KR"/>
        </w:rPr>
        <w:t>omic gain (taxes, tribute, slaves); religious beliefs(</w:t>
      </w:r>
    </w:p>
    <w:p w:rsidR="00525149" w:rsidRDefault="00525149" w:rsidP="00525149">
      <w:pPr>
        <w:pStyle w:val="ListParagraph"/>
        <w:numPr>
          <w:ilvl w:val="0"/>
          <w:numId w:val="2"/>
        </w:numPr>
        <w:rPr>
          <w:rFonts w:ascii="Times New Roman" w:hAnsi="Times New Roman" w:cs="Times New Roman"/>
          <w:lang w:eastAsia="ko-KR"/>
        </w:rPr>
      </w:pPr>
      <w:r>
        <w:rPr>
          <w:rFonts w:ascii="Times New Roman" w:hAnsi="Times New Roman" w:cs="Times New Roman"/>
          <w:lang w:eastAsia="ko-KR"/>
        </w:rPr>
        <w:t>Military Was Not as High As Now In The 20</w:t>
      </w:r>
      <w:r w:rsidRPr="00525149">
        <w:rPr>
          <w:rFonts w:ascii="Times New Roman" w:hAnsi="Times New Roman" w:cs="Times New Roman"/>
          <w:vertAlign w:val="superscript"/>
          <w:lang w:eastAsia="ko-KR"/>
        </w:rPr>
        <w:t>th</w:t>
      </w:r>
      <w:r>
        <w:rPr>
          <w:rFonts w:ascii="Times New Roman" w:hAnsi="Times New Roman" w:cs="Times New Roman"/>
          <w:lang w:eastAsia="ko-KR"/>
        </w:rPr>
        <w:t xml:space="preserve"> Century</w:t>
      </w:r>
    </w:p>
    <w:p w:rsidR="00525149" w:rsidRDefault="00631B22" w:rsidP="00631B22">
      <w:pPr>
        <w:ind w:left="720"/>
        <w:rPr>
          <w:rFonts w:ascii="Times New Roman" w:hAnsi="Times New Roman" w:cs="Times New Roman"/>
          <w:lang w:eastAsia="ko-KR"/>
        </w:rPr>
      </w:pPr>
      <w:r>
        <w:rPr>
          <w:noProof/>
        </w:rPr>
        <w:drawing>
          <wp:inline distT="0" distB="0" distL="0" distR="0" wp14:anchorId="5C28D3CC" wp14:editId="28BAF2D7">
            <wp:extent cx="3562350" cy="20974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566233" cy="2099734"/>
                    </a:xfrm>
                    <a:prstGeom prst="rect">
                      <a:avLst/>
                    </a:prstGeom>
                  </pic:spPr>
                </pic:pic>
              </a:graphicData>
            </a:graphic>
          </wp:inline>
        </w:drawing>
      </w:r>
    </w:p>
    <w:p w:rsidR="00631B22" w:rsidRPr="00631B22" w:rsidRDefault="00631B22" w:rsidP="00631B22">
      <w:pPr>
        <w:ind w:left="720"/>
        <w:rPr>
          <w:rFonts w:ascii="Times New Roman" w:hAnsi="Times New Roman" w:cs="Times New Roman"/>
          <w:lang w:eastAsia="ko-KR"/>
        </w:rPr>
      </w:pPr>
      <w:r w:rsidRPr="00631B22">
        <w:rPr>
          <w:rFonts w:ascii="Times New Roman" w:hAnsi="Times New Roman" w:cs="Times New Roman"/>
          <w:lang w:eastAsia="ko-KR"/>
        </w:rPr>
        <w:t>Maces were commonly dedicated to the gods, who are often shown wielding one in depictions on cylinder seals and sculptures. Many hundreds of mace heads been excavated in temples where they were left to demonstrate the piety of the donor.</w:t>
      </w:r>
      <w:r>
        <w:rPr>
          <w:rFonts w:ascii="Times New Roman" w:hAnsi="Times New Roman" w:cs="Times New Roman"/>
          <w:lang w:eastAsia="ko-KR"/>
        </w:rPr>
        <w:t xml:space="preserve"> </w:t>
      </w:r>
      <w:r w:rsidRPr="00631B22">
        <w:rPr>
          <w:rFonts w:ascii="Times New Roman" w:hAnsi="Times New Roman" w:cs="Times New Roman"/>
          <w:lang w:eastAsia="ko-KR"/>
        </w:rPr>
        <w:t>In ancient Mesopotamia</w:t>
      </w:r>
      <w:r w:rsidRPr="00631B22">
        <w:rPr>
          <w:rFonts w:ascii="Times New Roman" w:hAnsi="Times New Roman" w:cs="Times New Roman"/>
          <w:highlight w:val="yellow"/>
          <w:lang w:eastAsia="ko-KR"/>
        </w:rPr>
        <w:t>, spear</w:t>
      </w:r>
      <w:r w:rsidRPr="00631B22">
        <w:rPr>
          <w:rFonts w:ascii="Times New Roman" w:hAnsi="Times New Roman" w:cs="Times New Roman"/>
          <w:lang w:eastAsia="ko-KR"/>
        </w:rPr>
        <w:t xml:space="preserve"> and </w:t>
      </w:r>
      <w:r w:rsidRPr="00631B22">
        <w:rPr>
          <w:rFonts w:ascii="Times New Roman" w:hAnsi="Times New Roman" w:cs="Times New Roman"/>
          <w:highlight w:val="yellow"/>
          <w:lang w:eastAsia="ko-KR"/>
        </w:rPr>
        <w:t>axe</w:t>
      </w:r>
      <w:r w:rsidRPr="00631B22">
        <w:rPr>
          <w:rFonts w:ascii="Times New Roman" w:hAnsi="Times New Roman" w:cs="Times New Roman"/>
          <w:lang w:eastAsia="ko-KR"/>
        </w:rPr>
        <w:t xml:space="preserve"> were two popular weapons for their army. They were made of metal and stone, if you got the chance to touch it, you'd feel that these weapons are as hard as a rock, and they were really uneasy to break. The Greek writer Herodotus had described Mesopotamia's weapons before. He quoted, "The </w:t>
      </w:r>
      <w:r w:rsidRPr="00631B22">
        <w:rPr>
          <w:rFonts w:ascii="Times New Roman" w:hAnsi="Times New Roman" w:cs="Times New Roman"/>
          <w:lang w:eastAsia="ko-KR"/>
        </w:rPr>
        <w:lastRenderedPageBreak/>
        <w:t xml:space="preserve">Assyrians went to war with </w:t>
      </w:r>
      <w:r w:rsidRPr="00631B22">
        <w:rPr>
          <w:rFonts w:ascii="Times New Roman" w:hAnsi="Times New Roman" w:cs="Times New Roman"/>
          <w:highlight w:val="yellow"/>
          <w:lang w:eastAsia="ko-KR"/>
        </w:rPr>
        <w:t>helmets</w:t>
      </w:r>
      <w:r w:rsidRPr="00631B22">
        <w:rPr>
          <w:rFonts w:ascii="Times New Roman" w:hAnsi="Times New Roman" w:cs="Times New Roman"/>
          <w:lang w:eastAsia="ko-KR"/>
        </w:rPr>
        <w:t xml:space="preserve"> upon their heads made of brass, and plated in a strange fashion which is not easy to describe. They carried</w:t>
      </w:r>
      <w:r w:rsidRPr="00631B22">
        <w:rPr>
          <w:rFonts w:ascii="Times New Roman" w:hAnsi="Times New Roman" w:cs="Times New Roman"/>
          <w:highlight w:val="yellow"/>
          <w:lang w:eastAsia="ko-KR"/>
        </w:rPr>
        <w:t xml:space="preserve"> shields, lances, and daggers</w:t>
      </w:r>
      <w:r w:rsidRPr="00631B22">
        <w:rPr>
          <w:rFonts w:ascii="Times New Roman" w:hAnsi="Times New Roman" w:cs="Times New Roman"/>
          <w:lang w:eastAsia="ko-KR"/>
        </w:rPr>
        <w:t xml:space="preserve"> a lot like the Egyptians; but in addition they had wooden clubs knotted with </w:t>
      </w:r>
      <w:r w:rsidRPr="00631B22">
        <w:rPr>
          <w:rFonts w:ascii="Times New Roman" w:hAnsi="Times New Roman" w:cs="Times New Roman"/>
          <w:highlight w:val="yellow"/>
          <w:lang w:eastAsia="ko-KR"/>
        </w:rPr>
        <w:t>iron, and linen corselets."</w:t>
      </w:r>
    </w:p>
    <w:p w:rsidR="00631B22" w:rsidRPr="00631B22" w:rsidRDefault="00631B22" w:rsidP="00631B22">
      <w:pPr>
        <w:ind w:left="720"/>
        <w:rPr>
          <w:rFonts w:ascii="Times New Roman" w:hAnsi="Times New Roman" w:cs="Times New Roman"/>
          <w:lang w:eastAsia="ko-KR"/>
        </w:rPr>
      </w:pPr>
    </w:p>
    <w:p w:rsidR="00631B22" w:rsidRPr="00631B22" w:rsidRDefault="00631B22" w:rsidP="00631B22">
      <w:pPr>
        <w:ind w:left="720"/>
        <w:rPr>
          <w:rFonts w:ascii="Times New Roman" w:hAnsi="Times New Roman" w:cs="Times New Roman"/>
          <w:lang w:eastAsia="ko-KR"/>
        </w:rPr>
      </w:pPr>
      <w:r w:rsidRPr="00631B22">
        <w:rPr>
          <w:rFonts w:ascii="Times New Roman" w:hAnsi="Times New Roman" w:cs="Times New Roman"/>
          <w:lang w:eastAsia="ko-KR"/>
        </w:rPr>
        <w:t xml:space="preserve">The Mesopotamians also used </w:t>
      </w:r>
      <w:r w:rsidRPr="00631B22">
        <w:rPr>
          <w:rFonts w:ascii="Times New Roman" w:hAnsi="Times New Roman" w:cs="Times New Roman"/>
          <w:highlight w:val="yellow"/>
          <w:lang w:eastAsia="ko-KR"/>
        </w:rPr>
        <w:t>swords of metal and javelins</w:t>
      </w:r>
      <w:r w:rsidR="004C17BD">
        <w:rPr>
          <w:rFonts w:ascii="Times New Roman" w:hAnsi="Times New Roman" w:cs="Times New Roman"/>
          <w:lang w:eastAsia="ko-KR"/>
        </w:rPr>
        <w:t>dhugfhkjaebgiuaiu</w:t>
      </w:r>
      <w:bookmarkStart w:id="0" w:name="_GoBack"/>
      <w:bookmarkEnd w:id="0"/>
      <w:r w:rsidRPr="00631B22">
        <w:rPr>
          <w:rFonts w:ascii="Times New Roman" w:hAnsi="Times New Roman" w:cs="Times New Roman"/>
          <w:lang w:eastAsia="ko-KR"/>
        </w:rPr>
        <w:t>.</w:t>
      </w:r>
    </w:p>
    <w:p w:rsidR="00631B22" w:rsidRPr="00631B22" w:rsidRDefault="00631B22" w:rsidP="00631B22">
      <w:pPr>
        <w:ind w:left="720"/>
        <w:rPr>
          <w:rFonts w:ascii="Times New Roman" w:hAnsi="Times New Roman" w:cs="Times New Roman"/>
          <w:lang w:eastAsia="ko-KR"/>
        </w:rPr>
      </w:pPr>
    </w:p>
    <w:p w:rsidR="00631B22" w:rsidRPr="00631B22" w:rsidRDefault="00631B22" w:rsidP="00631B22">
      <w:pPr>
        <w:ind w:left="720"/>
        <w:rPr>
          <w:rFonts w:ascii="Times New Roman" w:hAnsi="Times New Roman" w:cs="Times New Roman"/>
          <w:lang w:eastAsia="ko-KR"/>
        </w:rPr>
      </w:pPr>
      <w:r w:rsidRPr="00631B22">
        <w:rPr>
          <w:rFonts w:ascii="Times New Roman" w:hAnsi="Times New Roman" w:cs="Times New Roman"/>
          <w:lang w:eastAsia="ko-KR"/>
        </w:rPr>
        <w:t xml:space="preserve">Some Mesopotamian </w:t>
      </w:r>
      <w:proofErr w:type="spellStart"/>
      <w:r w:rsidRPr="00631B22">
        <w:rPr>
          <w:rFonts w:ascii="Times New Roman" w:hAnsi="Times New Roman" w:cs="Times New Roman"/>
          <w:lang w:eastAsia="ko-KR"/>
        </w:rPr>
        <w:t>piriform</w:t>
      </w:r>
      <w:proofErr w:type="spellEnd"/>
      <w:r w:rsidRPr="00631B22">
        <w:rPr>
          <w:rFonts w:ascii="Times New Roman" w:hAnsi="Times New Roman" w:cs="Times New Roman"/>
          <w:lang w:eastAsia="ko-KR"/>
        </w:rPr>
        <w:t xml:space="preserve"> mace heads, including one found at Tell </w:t>
      </w:r>
      <w:proofErr w:type="spellStart"/>
      <w:r w:rsidRPr="00631B22">
        <w:rPr>
          <w:rFonts w:ascii="Times New Roman" w:hAnsi="Times New Roman" w:cs="Times New Roman"/>
          <w:lang w:eastAsia="ko-KR"/>
        </w:rPr>
        <w:t>Agrab</w:t>
      </w:r>
      <w:proofErr w:type="spellEnd"/>
      <w:r w:rsidRPr="00631B22">
        <w:rPr>
          <w:rFonts w:ascii="Times New Roman" w:hAnsi="Times New Roman" w:cs="Times New Roman"/>
          <w:lang w:eastAsia="ko-KR"/>
        </w:rPr>
        <w:t xml:space="preserve"> and dated to Early Dynastic </w:t>
      </w:r>
      <w:proofErr w:type="spellStart"/>
      <w:r w:rsidRPr="00631B22">
        <w:rPr>
          <w:rFonts w:ascii="Times New Roman" w:hAnsi="Times New Roman" w:cs="Times New Roman"/>
          <w:lang w:eastAsia="ko-KR"/>
        </w:rPr>
        <w:t>Sumeria</w:t>
      </w:r>
      <w:proofErr w:type="spellEnd"/>
      <w:r w:rsidRPr="00631B22">
        <w:rPr>
          <w:rFonts w:ascii="Times New Roman" w:hAnsi="Times New Roman" w:cs="Times New Roman"/>
          <w:lang w:eastAsia="ko-KR"/>
        </w:rPr>
        <w:t xml:space="preserve"> c.3000 BC, have fluting on them - early proto-flanges. </w:t>
      </w:r>
      <w:proofErr w:type="gramStart"/>
      <w:r w:rsidRPr="00631B22">
        <w:rPr>
          <w:rFonts w:ascii="Times New Roman" w:hAnsi="Times New Roman" w:cs="Times New Roman"/>
          <w:lang w:eastAsia="ko-KR"/>
        </w:rPr>
        <w:t>Some votive (for religious ceremony).</w:t>
      </w:r>
      <w:proofErr w:type="gramEnd"/>
      <w:r w:rsidRPr="00631B22">
        <w:rPr>
          <w:rFonts w:ascii="Times New Roman" w:hAnsi="Times New Roman" w:cs="Times New Roman"/>
          <w:lang w:eastAsia="ko-KR"/>
        </w:rPr>
        <w:t xml:space="preserve"> Mesopotamian mace heads are very impractical weapons; some are made of pottery or glass while others are extremely large, up to 25 cm diameter.</w:t>
      </w:r>
    </w:p>
    <w:sectPr w:rsidR="00631B22" w:rsidRPr="00631B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132E2"/>
    <w:multiLevelType w:val="hybridMultilevel"/>
    <w:tmpl w:val="80164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485278"/>
    <w:multiLevelType w:val="hybridMultilevel"/>
    <w:tmpl w:val="2B280E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149"/>
    <w:rsid w:val="002661ED"/>
    <w:rsid w:val="004858E1"/>
    <w:rsid w:val="004C17BD"/>
    <w:rsid w:val="00525149"/>
    <w:rsid w:val="00631B22"/>
    <w:rsid w:val="00DE1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5149"/>
    <w:pPr>
      <w:ind w:left="720"/>
      <w:contextualSpacing/>
    </w:pPr>
  </w:style>
  <w:style w:type="paragraph" w:styleId="BalloonText">
    <w:name w:val="Balloon Text"/>
    <w:basedOn w:val="Normal"/>
    <w:link w:val="BalloonTextChar"/>
    <w:uiPriority w:val="99"/>
    <w:semiHidden/>
    <w:unhideWhenUsed/>
    <w:rsid w:val="005251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51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5149"/>
    <w:pPr>
      <w:ind w:left="720"/>
      <w:contextualSpacing/>
    </w:pPr>
  </w:style>
  <w:style w:type="paragraph" w:styleId="BalloonText">
    <w:name w:val="Balloon Text"/>
    <w:basedOn w:val="Normal"/>
    <w:link w:val="BalloonTextChar"/>
    <w:uiPriority w:val="99"/>
    <w:semiHidden/>
    <w:unhideWhenUsed/>
    <w:rsid w:val="005251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51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312DFB0B.dotm</Template>
  <TotalTime>0</TotalTime>
  <Pages>2</Pages>
  <Words>231</Words>
  <Characters>1319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Lakeland Central School District</Company>
  <LinksUpToDate>false</LinksUpToDate>
  <CharactersWithSpaces>1547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2</cp:revision>
  <dcterms:created xsi:type="dcterms:W3CDTF">2012-05-10T19:23:00Z</dcterms:created>
  <dcterms:modified xsi:type="dcterms:W3CDTF">2012-05-10T19:23:00Z</dcterms:modified>
</cp:coreProperties>
</file>